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DD4BF9"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598A77E4" w:rsidR="009F7DFC" w:rsidRDefault="00DD4BF9" w:rsidP="00D54FB7">
      <w:pPr>
        <w:spacing w:after="0" w:line="276" w:lineRule="auto"/>
        <w:jc w:val="both"/>
        <w:rPr>
          <w:rFonts w:ascii="Arial" w:hAnsi="Arial" w:cs="Arial"/>
          <w:sz w:val="24"/>
          <w:szCs w:val="24"/>
          <w:lang w:val="el-GR"/>
        </w:rPr>
      </w:pPr>
      <w:r>
        <w:rPr>
          <w:rFonts w:ascii="Arial" w:hAnsi="Arial" w:cs="Arial"/>
          <w:sz w:val="24"/>
          <w:szCs w:val="24"/>
          <w:lang w:val="el-GR"/>
        </w:rPr>
        <w:t>3</w:t>
      </w:r>
      <w:r w:rsidR="00A028AB">
        <w:rPr>
          <w:rFonts w:ascii="Arial" w:hAnsi="Arial" w:cs="Arial"/>
          <w:sz w:val="24"/>
          <w:szCs w:val="24"/>
          <w:lang w:val="el-GR"/>
        </w:rPr>
        <w:t>0</w:t>
      </w:r>
      <w:r w:rsidR="00AD68E6">
        <w:rPr>
          <w:rFonts w:ascii="Arial" w:hAnsi="Arial" w:cs="Arial"/>
          <w:sz w:val="24"/>
          <w:szCs w:val="24"/>
          <w:lang w:val="el-GR"/>
        </w:rPr>
        <w:t xml:space="preserve"> Μαΐου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33D41686" w:rsidR="000D0886" w:rsidRPr="00DD4BF9"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996A35" w:rsidRPr="00DD4BF9">
        <w:rPr>
          <w:rFonts w:ascii="Arial" w:hAnsi="Arial" w:cs="Arial"/>
          <w:b/>
          <w:bCs/>
          <w:sz w:val="24"/>
          <w:szCs w:val="24"/>
          <w:u w:val="single"/>
          <w:lang w:val="el-GR"/>
        </w:rPr>
        <w:t>1</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F9B588C" w14:textId="1DD73DDB" w:rsidR="00AD6926" w:rsidRPr="003B78E0" w:rsidRDefault="00DD4BF9" w:rsidP="00351DB7">
      <w:pPr>
        <w:spacing w:after="0" w:line="360" w:lineRule="auto"/>
        <w:jc w:val="center"/>
        <w:rPr>
          <w:rFonts w:ascii="Arial" w:hAnsi="Arial" w:cs="Arial"/>
          <w:bCs/>
          <w:sz w:val="24"/>
          <w:szCs w:val="24"/>
          <w:lang w:val="el-GR"/>
        </w:rPr>
      </w:pPr>
      <w:r>
        <w:rPr>
          <w:rFonts w:ascii="Arial" w:hAnsi="Arial" w:cs="Arial"/>
          <w:b/>
          <w:bCs/>
          <w:sz w:val="24"/>
          <w:szCs w:val="24"/>
          <w:u w:val="single"/>
          <w:lang w:val="el-GR"/>
        </w:rPr>
        <w:t xml:space="preserve">Σύλληψη δύο προσώπων για κλοπή αυτοκινήτου </w:t>
      </w:r>
    </w:p>
    <w:p w14:paraId="3EF5AB0C" w14:textId="62F49686" w:rsidR="00A028AB" w:rsidRDefault="00A34BBF" w:rsidP="00A028AB">
      <w:pPr>
        <w:spacing w:after="0" w:line="360" w:lineRule="auto"/>
        <w:jc w:val="both"/>
        <w:rPr>
          <w:rFonts w:ascii="Arial" w:hAnsi="Arial" w:cs="Arial"/>
          <w:bCs/>
          <w:sz w:val="24"/>
          <w:szCs w:val="24"/>
          <w:lang w:val="el-GR"/>
        </w:rPr>
      </w:pPr>
      <w:r>
        <w:rPr>
          <w:rFonts w:ascii="Arial" w:hAnsi="Arial" w:cs="Arial"/>
          <w:bCs/>
          <w:sz w:val="24"/>
          <w:szCs w:val="24"/>
          <w:lang w:val="el-GR"/>
        </w:rPr>
        <w:tab/>
      </w:r>
    </w:p>
    <w:p w14:paraId="3FB42F8A" w14:textId="5CF80F2D" w:rsidR="00A028AB" w:rsidRDefault="00DD4BF9" w:rsidP="00DD4BF9">
      <w:pPr>
        <w:spacing w:after="0" w:line="360" w:lineRule="auto"/>
        <w:ind w:firstLine="720"/>
        <w:jc w:val="both"/>
        <w:rPr>
          <w:rFonts w:ascii="Arial" w:hAnsi="Arial" w:cs="Arial"/>
          <w:bCs/>
          <w:sz w:val="24"/>
          <w:szCs w:val="24"/>
          <w:lang w:val="el-GR"/>
        </w:rPr>
      </w:pPr>
      <w:r>
        <w:rPr>
          <w:rFonts w:ascii="Arial" w:hAnsi="Arial" w:cs="Arial"/>
          <w:bCs/>
          <w:sz w:val="24"/>
          <w:szCs w:val="24"/>
          <w:lang w:val="el-GR"/>
        </w:rPr>
        <w:t>Μέλη του ΟΠΕ Λεμεσού ανέκοψαν για έλεγχο γύρω στις 8.1</w:t>
      </w:r>
      <w:bookmarkStart w:id="0" w:name="_GoBack"/>
      <w:bookmarkEnd w:id="0"/>
      <w:r>
        <w:rPr>
          <w:rFonts w:ascii="Arial" w:hAnsi="Arial" w:cs="Arial"/>
          <w:bCs/>
          <w:sz w:val="24"/>
          <w:szCs w:val="24"/>
          <w:lang w:val="el-GR"/>
        </w:rPr>
        <w:t xml:space="preserve">5 χθες βράδυ στα Κάτω Πολεμίδια, αυτοκίνητο στο οποίο επέβαιναν δύο πρόσωπα. </w:t>
      </w:r>
    </w:p>
    <w:p w14:paraId="38ED0490" w14:textId="388426A8" w:rsidR="00DD4BF9" w:rsidRDefault="00DD4BF9" w:rsidP="00A028AB">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Κατά τον έλεγχο που ακολούθησε, διαπιστώθηκε ότι οδηγός ήταν 33χρονος έχοντας ως συνοδηγό 29χρονο και οι δύο κάτοικοι της επαρχίας Λεμεσού. Από περαιτέρω έλεγχο διαπιστώθηκε ότι στη μίζα του οχήματος δεν υπήρχε κλειδί αλλά νυχοκόπτης. </w:t>
      </w:r>
    </w:p>
    <w:p w14:paraId="40CBD6F8" w14:textId="653FFCE5" w:rsidR="00DD4BF9" w:rsidRDefault="00DD4BF9" w:rsidP="00A028AB">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Διενεργήθηκε ταυτοποίηση των στοιχείων του εν λόγω αυτοκινήτου στη βάση των αριθμών εγγραφής που έφερε και διαπιστώθηκε ότι αυτά δεν αντιστοιχούσαν στους αριθμούς πλαισίου και αμαξώματος. Κατά τη διάρκεια των εξετάσεων, διαπιστώθηκε ότι το συγκεκριμένο όχημα, είχε καταγγελθεί ως κλοπιμαίο τον Ιανουάριο του 2023 στη Λεμεσό. </w:t>
      </w:r>
    </w:p>
    <w:p w14:paraId="62D5D094" w14:textId="4A7B39F9" w:rsidR="00DD4BF9" w:rsidRDefault="00DD4BF9" w:rsidP="00A028AB">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Οι δύο επιβαίνοντες του αυτοκινήτου συνελήφθησαν και τέθηκαν υπό κράτηση ενώ το Τμήμα Μικροπαραβάσεων Λεμεσού συνεχίζει τις εξετάσεις. </w:t>
      </w:r>
    </w:p>
    <w:p w14:paraId="0CEC89D5" w14:textId="69706234" w:rsidR="00DD4BF9" w:rsidRDefault="00DD4BF9" w:rsidP="00A028AB">
      <w:pPr>
        <w:spacing w:after="0" w:line="360" w:lineRule="auto"/>
        <w:jc w:val="both"/>
        <w:rPr>
          <w:rFonts w:ascii="Arial" w:hAnsi="Arial" w:cs="Arial"/>
          <w:bCs/>
          <w:sz w:val="24"/>
          <w:szCs w:val="24"/>
          <w:lang w:val="el-GR"/>
        </w:rPr>
      </w:pPr>
      <w:r>
        <w:rPr>
          <w:rFonts w:ascii="Arial" w:hAnsi="Arial" w:cs="Arial"/>
          <w:bCs/>
          <w:sz w:val="24"/>
          <w:szCs w:val="24"/>
          <w:lang w:val="el-GR"/>
        </w:rPr>
        <w:tab/>
      </w:r>
    </w:p>
    <w:p w14:paraId="0BDE1C69" w14:textId="77777777" w:rsidR="00A028AB" w:rsidRDefault="00A028AB" w:rsidP="00A028AB">
      <w:pPr>
        <w:spacing w:after="0" w:line="360" w:lineRule="auto"/>
        <w:jc w:val="both"/>
        <w:rPr>
          <w:rFonts w:ascii="Arial" w:hAnsi="Arial" w:cs="Arial"/>
          <w:bCs/>
          <w:sz w:val="24"/>
          <w:szCs w:val="24"/>
          <w:lang w:val="el-GR"/>
        </w:rPr>
      </w:pPr>
    </w:p>
    <w:p w14:paraId="5FD52068" w14:textId="6A767CA7" w:rsidR="006D203D" w:rsidRDefault="00453A07" w:rsidP="00E23973">
      <w:pPr>
        <w:spacing w:after="0" w:line="360" w:lineRule="auto"/>
        <w:jc w:val="both"/>
        <w:rPr>
          <w:rFonts w:ascii="Arial" w:hAnsi="Arial" w:cs="Arial"/>
          <w:color w:val="000000"/>
          <w:lang w:val="el-GR"/>
        </w:rPr>
      </w:pPr>
      <w:r>
        <w:rPr>
          <w:rFonts w:ascii="Arial" w:hAnsi="Arial" w:cs="Arial"/>
          <w:bCs/>
          <w:sz w:val="24"/>
          <w:szCs w:val="24"/>
          <w:lang w:val="el-GR"/>
        </w:rPr>
        <w:tab/>
      </w:r>
      <w:r w:rsidR="005F0344">
        <w:rPr>
          <w:rFonts w:ascii="Arial" w:hAnsi="Arial" w:cs="Arial"/>
          <w:bCs/>
          <w:sz w:val="24"/>
          <w:szCs w:val="24"/>
          <w:lang w:val="el-GR"/>
        </w:rPr>
        <w:t xml:space="preserve"> </w:t>
      </w: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6D203D">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AD026" w14:textId="77777777" w:rsidR="00332E91" w:rsidRDefault="00332E91" w:rsidP="00404DCD">
      <w:pPr>
        <w:spacing w:after="0" w:line="240" w:lineRule="auto"/>
      </w:pPr>
      <w:r>
        <w:separator/>
      </w:r>
    </w:p>
  </w:endnote>
  <w:endnote w:type="continuationSeparator" w:id="0">
    <w:p w14:paraId="6D909C18" w14:textId="77777777" w:rsidR="00332E91" w:rsidRDefault="00332E9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DD4BF9"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DD4BF9"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2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C7224" w14:textId="77777777" w:rsidR="00332E91" w:rsidRDefault="00332E91" w:rsidP="00404DCD">
      <w:pPr>
        <w:spacing w:after="0" w:line="240" w:lineRule="auto"/>
      </w:pPr>
      <w:r>
        <w:separator/>
      </w:r>
    </w:p>
  </w:footnote>
  <w:footnote w:type="continuationSeparator" w:id="0">
    <w:p w14:paraId="26D46E37" w14:textId="77777777" w:rsidR="00332E91" w:rsidRDefault="00332E9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58140"/>
      <w:docPartObj>
        <w:docPartGallery w:val="Page Numbers (Top of Page)"/>
        <w:docPartUnique/>
      </w:docPartObj>
    </w:sdtPr>
    <w:sdtEndPr/>
    <w:sdtContent>
      <w:p w14:paraId="7D1AE01D" w14:textId="483B9786" w:rsidR="00C95152" w:rsidRDefault="00600878">
        <w:pPr>
          <w:pStyle w:val="Header"/>
          <w:jc w:val="center"/>
        </w:pPr>
        <w:r>
          <w:fldChar w:fldCharType="begin"/>
        </w:r>
        <w:r w:rsidR="008104AE">
          <w:instrText xml:space="preserve"> PAGE   \* MERGEFORMAT </w:instrText>
        </w:r>
        <w:r>
          <w:fldChar w:fldCharType="separate"/>
        </w:r>
        <w:r w:rsidR="009620F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2E91"/>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60D4"/>
    <w:rsid w:val="00422117"/>
    <w:rsid w:val="00426350"/>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32FF"/>
    <w:rsid w:val="0050342E"/>
    <w:rsid w:val="0050364A"/>
    <w:rsid w:val="00504404"/>
    <w:rsid w:val="00504EE2"/>
    <w:rsid w:val="0051068C"/>
    <w:rsid w:val="005115BC"/>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DF0"/>
    <w:rsid w:val="006E6ACA"/>
    <w:rsid w:val="006E70F8"/>
    <w:rsid w:val="006F2CC6"/>
    <w:rsid w:val="006F33EC"/>
    <w:rsid w:val="006F417D"/>
    <w:rsid w:val="006F5CF8"/>
    <w:rsid w:val="0070021C"/>
    <w:rsid w:val="00714C62"/>
    <w:rsid w:val="00715BB3"/>
    <w:rsid w:val="00735613"/>
    <w:rsid w:val="00742DB4"/>
    <w:rsid w:val="00745D48"/>
    <w:rsid w:val="00746D20"/>
    <w:rsid w:val="00746DC8"/>
    <w:rsid w:val="00750CDD"/>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D5B1D"/>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620FD"/>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B08"/>
    <w:rsid w:val="00A31B17"/>
    <w:rsid w:val="00A34BBF"/>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76423"/>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3369"/>
    <w:rsid w:val="00E05146"/>
    <w:rsid w:val="00E06895"/>
    <w:rsid w:val="00E12E9A"/>
    <w:rsid w:val="00E20D90"/>
    <w:rsid w:val="00E23973"/>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BDC22-15CC-4BA3-901D-A81AD86B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HP</cp:lastModifiedBy>
  <cp:revision>2</cp:revision>
  <cp:lastPrinted>2023-05-30T02:54:00Z</cp:lastPrinted>
  <dcterms:created xsi:type="dcterms:W3CDTF">2023-05-30T03:03:00Z</dcterms:created>
  <dcterms:modified xsi:type="dcterms:W3CDTF">2023-05-30T03:03:00Z</dcterms:modified>
</cp:coreProperties>
</file>